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6E7E3F" w:rsidRDefault="0035085F" w:rsidP="00DB4D9C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B151BA">
        <w:t>MA</w:t>
      </w:r>
      <w:r w:rsidR="00491094">
        <w:t>/</w:t>
      </w:r>
      <w:r w:rsidR="00DB4D9C">
        <w:t>569793</w:t>
      </w:r>
    </w:p>
    <w:p w:rsidR="00E61A9B" w:rsidRDefault="00DB2510" w:rsidP="00DB4D9C">
      <w:pPr>
        <w:rPr>
          <w:rtl/>
          <w:lang w:bidi="fa-IR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                 </w:t>
      </w:r>
      <w:r w:rsidR="00907C56">
        <w:rPr>
          <w:rFonts w:asciiTheme="majorBidi" w:hAnsiTheme="majorBidi" w:cstheme="majorBidi"/>
          <w:sz w:val="24"/>
          <w:szCs w:val="24"/>
        </w:rPr>
        <w:t xml:space="preserve">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</w:t>
      </w:r>
      <w:r w:rsidR="0035085F" w:rsidRPr="0035085F">
        <w:rPr>
          <w:rFonts w:asciiTheme="majorBidi" w:hAnsiTheme="majorBidi" w:cstheme="majorBidi"/>
          <w:sz w:val="24"/>
          <w:szCs w:val="24"/>
        </w:rPr>
        <w:t>Date</w:t>
      </w:r>
      <w:r w:rsidR="00DB4D9C">
        <w:rPr>
          <w:rFonts w:asciiTheme="majorBidi" w:hAnsiTheme="majorBidi" w:cstheme="majorBidi"/>
          <w:sz w:val="24"/>
          <w:szCs w:val="24"/>
        </w:rPr>
        <w:t xml:space="preserve"> 23/02/2016</w:t>
      </w:r>
    </w:p>
    <w:p w:rsidR="009B31B5" w:rsidRDefault="00DB2510" w:rsidP="006E7E3F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25AE1" wp14:editId="77D51AAA">
                <wp:simplePos x="0" y="0"/>
                <wp:positionH relativeFrom="column">
                  <wp:posOffset>-417306</wp:posOffset>
                </wp:positionH>
                <wp:positionV relativeFrom="paragraph">
                  <wp:posOffset>276225</wp:posOffset>
                </wp:positionV>
                <wp:extent cx="6940826" cy="7523921"/>
                <wp:effectExtent l="0" t="0" r="12700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0826" cy="75239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C56" w:rsidRDefault="00907C56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inorEastAsia"/>
                                <w:lang w:bidi="fa-IR"/>
                              </w:rPr>
                              <w:br/>
                            </w:r>
                          </w:p>
                          <w:p w:rsidR="00907C56" w:rsidRDefault="00907C56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 w:rsidRPr="00907C56">
                              <w:rPr>
                                <w:rFonts w:eastAsiaTheme="minorEastAsia"/>
                                <w:lang w:bidi="fa-IR"/>
                              </w:rPr>
                              <w:t xml:space="preserve"> </w:t>
                            </w:r>
                            <w:r w:rsidRPr="00907C56">
                              <w:rPr>
                                <w:rFonts w:eastAsiaTheme="minorEastAsia"/>
                                <w:sz w:val="28"/>
                                <w:szCs w:val="28"/>
                                <w:lang w:bidi="fa-IR"/>
                              </w:rPr>
                              <w:t xml:space="preserve">CEOs Deputies  </w:t>
                            </w:r>
                          </w:p>
                          <w:p w:rsidR="00A74124" w:rsidRPr="00EE2025" w:rsidRDefault="00B16EA8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660FFD" w:rsidRPr="00660FFD" w:rsidRDefault="009975B8" w:rsidP="00660FF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Managing Directors of </w:t>
                            </w:r>
                            <w:r w:rsidR="00B16EA8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Subsidiaries</w:t>
                            </w:r>
                            <w:r w:rsidR="00660FFD">
                              <w:t xml:space="preserve">    </w:t>
                            </w:r>
                          </w:p>
                          <w:p w:rsidR="009730D7" w:rsidRDefault="009730D7" w:rsidP="009730D7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Subject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451CC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HSE Guideline for Overhaul Operatio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ns </w:t>
                            </w:r>
                          </w:p>
                          <w:p w:rsidR="009730D7" w:rsidRPr="00EE2025" w:rsidRDefault="009730D7" w:rsidP="009730D7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9730D7" w:rsidRDefault="009730D7" w:rsidP="009730D7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9730D7" w:rsidRDefault="009730D7" w:rsidP="009730D7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D6574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Overhaul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is among</w:t>
                            </w:r>
                            <w:r w:rsidRPr="00D6574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key processes necessary to preserve national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wealth</w:t>
                            </w:r>
                            <w:r w:rsidRPr="00D6574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sustainable production.</w:t>
                            </w:r>
                            <w:r w:rsidRPr="00CF75F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33A3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Due to limited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turnaround </w:t>
                            </w:r>
                            <w:r w:rsidRPr="00A33A3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time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large workload</w:t>
                            </w:r>
                            <w:r w:rsidRPr="00A33A3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there is a high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risk of</w:t>
                            </w:r>
                            <w:r w:rsidRPr="00A33A3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accidents</w:t>
                            </w:r>
                            <w:r w:rsidRPr="00A33A3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9730D7" w:rsidRPr="00CF75FC" w:rsidRDefault="009730D7" w:rsidP="009730D7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CF75F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In this regard, the “HSE Guideline for Overhaul Operations” has been developed to ensure the realization of this process and the N.I.O.C.’s subsidiaries shall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comply with the provisions of</w:t>
                            </w:r>
                            <w:r w:rsidRPr="00CF75F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this guideline through developing relevant instructions and procedures.</w:t>
                            </w:r>
                          </w:p>
                          <w:p w:rsidR="009730D7" w:rsidRPr="00AC2517" w:rsidRDefault="009730D7" w:rsidP="009730D7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CF75F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N.I.O.C’s HSE management is responsible for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updating and </w:t>
                            </w:r>
                            <w:r w:rsidRPr="00CF75F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monitoring the proper implementation of this guideline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865A27" w:rsidRDefault="00865A27" w:rsidP="00865A27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E7E3F" w:rsidRDefault="006E7E3F" w:rsidP="006E7E3F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7C56" w:rsidRPr="00907C56" w:rsidRDefault="00907C56" w:rsidP="00B151BA">
                            <w:pPr>
                              <w:ind w:left="6480" w:firstLine="720"/>
                              <w:jc w:val="both"/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907C56"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Ali </w:t>
                            </w:r>
                            <w:proofErr w:type="spellStart"/>
                            <w:r w:rsidRPr="00907C56"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Kardor</w:t>
                            </w:r>
                            <w:proofErr w:type="spellEnd"/>
                          </w:p>
                          <w:p w:rsidR="00785104" w:rsidRDefault="00785104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2.85pt;margin-top:21.75pt;width:546.5pt;height:59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JU+kwIAALMFAAAOAAAAZHJzL2Uyb0RvYy54bWysVEtPGzEQvlfqf7B8L5uE8EjEBqUgqkoI&#10;UKHi7HhtYuH1uLaT3fTXd8a7CYFyoepld+z55vV5Zs7O29qytQrRgCv58GDAmXISKuOeSv7z4erL&#10;KWcxCVcJC06VfKMiP599/nTW+KkawRJspQJDJy5OG1/yZUp+WhRRLlUt4gF45VCpIdQi4TE8FVUQ&#10;DXqvbTEaDI6LBkLlA0gVI95edko+y/61VjLdah1VYrbkmFvK35C/C/oWszMxfQrCL43s0xD/kEUt&#10;jMOgO1eXIgm2CuYvV7WRASLodCChLkBrI1WuAasZDt5Uc78UXuVakJzodzTF/+dW3qzvAjMVvh1n&#10;TtT4RA+qTewrtGxI7DQ+ThF07xGWWrwmZH8f8ZKKbnWo6Y/lMNQjz5sdt+RM4uXxZDw4HR1zJlF3&#10;cjQ6nIyyn+LF3IeYvimoGQklD/h4mVOxvo4JQyJ0C6FoEayproy1+UANoy5sYGuBT23T1vkrlHWs&#10;wVQOjwbZ8Ssdud7ZL6yQz1QmxtxD4ck6Cqdya/VpEUUdFVlKG6sIY90PpZHazMg7OQopldvlmdGE&#10;0ljRRwx7/EtWHzHu6kCLHBlc2hnXxkHoWHpNbfW8pVZ3eCRpr24SU7to+xZZQLXBzgnQTV708sog&#10;0dcipjsRcNSwWXB9pFv8aAv4OtBLnC0h/H7vnvA4AajlrMHRLXn8tRJBcWa/O5yNyXA8plnPh/HR&#10;yQgPYV+z2Ne4VX0B2DLY/5hdFgmf7FbUAepH3DJziooq4STGLnnaihepWyi4paSazzMIp9uLdO3u&#10;vSTXRC812EP7KILvGzzhbNzAdsjF9E2fd1iydDBfJdAmDwER3LHaE4+bIfdpv8Vo9eyfM+pl187+&#10;AAAA//8DAFBLAwQUAAYACAAAACEA/iR5kt8AAAAMAQAADwAAAGRycy9kb3ducmV2LnhtbEyPy07D&#10;MBBF90j8gzVI7FqH9BVCnApQYcOKglhP46ltEduR7abh73FXsJvRHN05t9lOtmcjhWi8E3A3L4CR&#10;67w0Tgn4/HiZVcBiQiex944E/FCEbXt91WAt/dm907hPiuUQF2sUoFMaas5jp8linPuBXL4dfbCY&#10;8hoUlwHPOdz2vCyKNbdoXP6gcaBnTd33/mQF7J7UveoqDHpXSWPG6ev4pl6FuL2ZHh+AJZrSHwwX&#10;/awObXY6+JOTkfUCZuvVJqMClosVsAtQlJsFsEOeyrJaAm8b/r9E+wsAAP//AwBQSwECLQAUAAYA&#10;CAAAACEAtoM4kv4AAADhAQAAEwAAAAAAAAAAAAAAAAAAAAAAW0NvbnRlbnRfVHlwZXNdLnhtbFBL&#10;AQItABQABgAIAAAAIQA4/SH/1gAAAJQBAAALAAAAAAAAAAAAAAAAAC8BAABfcmVscy8ucmVsc1BL&#10;AQItABQABgAIAAAAIQCVcJU+kwIAALMFAAAOAAAAAAAAAAAAAAAAAC4CAABkcnMvZTJvRG9jLnht&#10;bFBLAQItABQABgAIAAAAIQD+JHmS3wAAAAwBAAAPAAAAAAAAAAAAAAAAAO0EAABkcnMvZG93bnJl&#10;di54bWxQSwUGAAAAAAQABADzAAAA+QUAAAAA&#10;" fillcolor="white [3201]" strokeweight=".5pt">
                <v:textbox>
                  <w:txbxContent>
                    <w:p w:rsidR="00907C56" w:rsidRDefault="00907C56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eastAsiaTheme="minorEastAsia"/>
                          <w:lang w:bidi="fa-IR"/>
                        </w:rPr>
                        <w:br/>
                      </w:r>
                    </w:p>
                    <w:p w:rsidR="00907C56" w:rsidRDefault="00907C56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 w:rsidRPr="00907C56">
                        <w:rPr>
                          <w:rFonts w:eastAsiaTheme="minorEastAsia"/>
                          <w:lang w:bidi="fa-IR"/>
                        </w:rPr>
                        <w:t xml:space="preserve"> </w:t>
                      </w:r>
                      <w:r w:rsidRPr="00907C56">
                        <w:rPr>
                          <w:rFonts w:eastAsiaTheme="minorEastAsia"/>
                          <w:sz w:val="28"/>
                          <w:szCs w:val="28"/>
                          <w:lang w:bidi="fa-IR"/>
                        </w:rPr>
                        <w:t xml:space="preserve">CEOs Deputies  </w:t>
                      </w:r>
                    </w:p>
                    <w:p w:rsidR="00A74124" w:rsidRPr="00EE2025" w:rsidRDefault="00B16EA8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660FFD" w:rsidRPr="00660FFD" w:rsidRDefault="009975B8" w:rsidP="00660FF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Managing Directors of </w:t>
                      </w:r>
                      <w:r w:rsidR="00B16EA8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the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Subsidiaries</w:t>
                      </w:r>
                      <w:r w:rsidR="00660FFD">
                        <w:t xml:space="preserve">    </w:t>
                      </w:r>
                    </w:p>
                    <w:p w:rsidR="009730D7" w:rsidRDefault="009730D7" w:rsidP="009730D7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Subject</w:t>
                      </w:r>
                      <w:r w:rsidRPr="00EE202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451CC7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>HSE Guideline for Overhaul Operatio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ns </w:t>
                      </w:r>
                    </w:p>
                    <w:p w:rsidR="009730D7" w:rsidRPr="00EE2025" w:rsidRDefault="009730D7" w:rsidP="009730D7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9730D7" w:rsidRDefault="009730D7" w:rsidP="009730D7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:rsidR="009730D7" w:rsidRDefault="009730D7" w:rsidP="009730D7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D6574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Overhaul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is among</w:t>
                      </w:r>
                      <w:r w:rsidRPr="00D6574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key processes necessary to preserve national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wealth</w:t>
                      </w:r>
                      <w:r w:rsidRPr="00D6574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sustainable production.</w:t>
                      </w:r>
                      <w:r w:rsidRPr="00CF75F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A33A3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Due to limited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turnaround </w:t>
                      </w:r>
                      <w:r w:rsidRPr="00A33A3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time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large workload</w:t>
                      </w:r>
                      <w:r w:rsidRPr="00A33A3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there is a high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risk of</w:t>
                      </w:r>
                      <w:r w:rsidRPr="00A33A3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accidents</w:t>
                      </w:r>
                      <w:r w:rsidRPr="00A33A3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9730D7" w:rsidRPr="00CF75FC" w:rsidRDefault="009730D7" w:rsidP="009730D7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CF75F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In this regard, the “HSE Guideline for Overhaul Operations” has been developed to ensure the realization of this process and the N.I.O.C.’s subsidiaries shall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comply with the provisions of</w:t>
                      </w:r>
                      <w:r w:rsidRPr="00CF75F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this guideline through developing relevant instructions and procedures.</w:t>
                      </w:r>
                    </w:p>
                    <w:p w:rsidR="009730D7" w:rsidRPr="00AC2517" w:rsidRDefault="009730D7" w:rsidP="009730D7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CF75F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N.I.O.C’s HSE management is responsible for 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updating and </w:t>
                      </w:r>
                      <w:r w:rsidRPr="00CF75F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monitoring the proper implementation of this guideline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865A27" w:rsidRDefault="00865A27" w:rsidP="00865A27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E7E3F" w:rsidRDefault="006E7E3F" w:rsidP="006E7E3F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907C56" w:rsidRPr="00907C56" w:rsidRDefault="00907C56" w:rsidP="00B151BA">
                      <w:pPr>
                        <w:ind w:left="6480" w:firstLine="720"/>
                        <w:jc w:val="both"/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907C56"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lang w:bidi="fa-IR"/>
                        </w:rPr>
                        <w:t xml:space="preserve">Ali </w:t>
                      </w:r>
                      <w:proofErr w:type="spellStart"/>
                      <w:r w:rsidRPr="00907C56"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lang w:bidi="fa-IR"/>
                        </w:rPr>
                        <w:t>Kardor</w:t>
                      </w:r>
                      <w:proofErr w:type="spellEnd"/>
                    </w:p>
                    <w:p w:rsidR="00785104" w:rsidRDefault="00785104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6E7E3F">
        <w:rPr>
          <w:rFonts w:asciiTheme="majorBidi" w:hAnsiTheme="majorBidi" w:cstheme="majorBidi"/>
          <w:b/>
          <w:bCs/>
          <w:sz w:val="24"/>
          <w:szCs w:val="24"/>
        </w:rPr>
        <w:t xml:space="preserve">                </w:t>
      </w:r>
      <w:r w:rsidR="00A74124">
        <w:rPr>
          <w:rFonts w:asciiTheme="majorBidi" w:hAnsiTheme="majorBidi" w:cstheme="majorBidi"/>
          <w:sz w:val="24"/>
          <w:szCs w:val="24"/>
        </w:rPr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312" w:rsidRDefault="00FC6312" w:rsidP="009B31B5">
      <w:pPr>
        <w:spacing w:after="0" w:line="240" w:lineRule="auto"/>
      </w:pPr>
      <w:r>
        <w:separator/>
      </w:r>
    </w:p>
  </w:endnote>
  <w:endnote w:type="continuationSeparator" w:id="0">
    <w:p w:rsidR="00FC6312" w:rsidRDefault="00FC6312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312" w:rsidRDefault="00FC6312" w:rsidP="009B31B5">
      <w:pPr>
        <w:spacing w:after="0" w:line="240" w:lineRule="auto"/>
      </w:pPr>
      <w:r>
        <w:separator/>
      </w:r>
    </w:p>
  </w:footnote>
  <w:footnote w:type="continuationSeparator" w:id="0">
    <w:p w:rsidR="00FC6312" w:rsidRDefault="00FC6312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009F3"/>
    <w:rsid w:val="0008797A"/>
    <w:rsid w:val="000C469F"/>
    <w:rsid w:val="000D2B03"/>
    <w:rsid w:val="00111B5C"/>
    <w:rsid w:val="0011395B"/>
    <w:rsid w:val="00121C78"/>
    <w:rsid w:val="001A632F"/>
    <w:rsid w:val="001D205F"/>
    <w:rsid w:val="002020E7"/>
    <w:rsid w:val="002220D8"/>
    <w:rsid w:val="00284431"/>
    <w:rsid w:val="0029638F"/>
    <w:rsid w:val="002B6D15"/>
    <w:rsid w:val="00307BAF"/>
    <w:rsid w:val="00325EB8"/>
    <w:rsid w:val="0035085F"/>
    <w:rsid w:val="00372FA9"/>
    <w:rsid w:val="0039721A"/>
    <w:rsid w:val="003D3787"/>
    <w:rsid w:val="003E1B92"/>
    <w:rsid w:val="003F652B"/>
    <w:rsid w:val="0040282C"/>
    <w:rsid w:val="00463EA0"/>
    <w:rsid w:val="00491094"/>
    <w:rsid w:val="005236A3"/>
    <w:rsid w:val="005329F6"/>
    <w:rsid w:val="00544B0B"/>
    <w:rsid w:val="00582AA4"/>
    <w:rsid w:val="00590133"/>
    <w:rsid w:val="005A2FC6"/>
    <w:rsid w:val="005D34A4"/>
    <w:rsid w:val="0061245F"/>
    <w:rsid w:val="00631795"/>
    <w:rsid w:val="00633B6B"/>
    <w:rsid w:val="00660FFD"/>
    <w:rsid w:val="00671F93"/>
    <w:rsid w:val="006B2583"/>
    <w:rsid w:val="006E7E3F"/>
    <w:rsid w:val="006F54FC"/>
    <w:rsid w:val="007166A5"/>
    <w:rsid w:val="00785104"/>
    <w:rsid w:val="007D4B2C"/>
    <w:rsid w:val="00826F35"/>
    <w:rsid w:val="00865A27"/>
    <w:rsid w:val="00901ED3"/>
    <w:rsid w:val="00907C56"/>
    <w:rsid w:val="00957749"/>
    <w:rsid w:val="009730D7"/>
    <w:rsid w:val="009975B8"/>
    <w:rsid w:val="009B31B5"/>
    <w:rsid w:val="00A143E3"/>
    <w:rsid w:val="00A74124"/>
    <w:rsid w:val="00AE7BC2"/>
    <w:rsid w:val="00B01A41"/>
    <w:rsid w:val="00B151BA"/>
    <w:rsid w:val="00B16EA8"/>
    <w:rsid w:val="00B25271"/>
    <w:rsid w:val="00B40AB0"/>
    <w:rsid w:val="00B53617"/>
    <w:rsid w:val="00BC3D84"/>
    <w:rsid w:val="00C56169"/>
    <w:rsid w:val="00C70182"/>
    <w:rsid w:val="00CD66BC"/>
    <w:rsid w:val="00D23326"/>
    <w:rsid w:val="00D900B5"/>
    <w:rsid w:val="00DB1F28"/>
    <w:rsid w:val="00DB2510"/>
    <w:rsid w:val="00DB4D9C"/>
    <w:rsid w:val="00DC79C0"/>
    <w:rsid w:val="00E039DC"/>
    <w:rsid w:val="00E567D5"/>
    <w:rsid w:val="00E61A9B"/>
    <w:rsid w:val="00E72CAE"/>
    <w:rsid w:val="00EC0D2B"/>
    <w:rsid w:val="00EC6AC9"/>
    <w:rsid w:val="00EE2025"/>
    <w:rsid w:val="00EF2561"/>
    <w:rsid w:val="00F161A5"/>
    <w:rsid w:val="00F446D8"/>
    <w:rsid w:val="00FC6312"/>
    <w:rsid w:val="00FE50E9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  <w:style w:type="character" w:styleId="Emphasis">
    <w:name w:val="Emphasis"/>
    <w:basedOn w:val="DefaultParagraphFont"/>
    <w:uiPriority w:val="20"/>
    <w:qFormat/>
    <w:rsid w:val="00865A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  <w:style w:type="character" w:styleId="Emphasis">
    <w:name w:val="Emphasis"/>
    <w:basedOn w:val="DefaultParagraphFont"/>
    <w:uiPriority w:val="20"/>
    <w:qFormat/>
    <w:rsid w:val="00865A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2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23</cp:revision>
  <dcterms:created xsi:type="dcterms:W3CDTF">2018-09-04T18:55:00Z</dcterms:created>
  <dcterms:modified xsi:type="dcterms:W3CDTF">2019-07-22T22:02:00Z</dcterms:modified>
</cp:coreProperties>
</file>